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16B4" w14:textId="69AA3526" w:rsidR="0030082E" w:rsidRPr="00B64585" w:rsidRDefault="006C06E4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  <w:r w:rsidRPr="00B64585">
        <w:rPr>
          <w:rFonts w:ascii="Arial Narrow" w:hAnsi="Arial Narrow"/>
          <w:color w:val="000000" w:themeColor="text1"/>
        </w:rPr>
        <w:t xml:space="preserve">Załącznik nr </w:t>
      </w:r>
      <w:r w:rsidR="00B311BC">
        <w:rPr>
          <w:rFonts w:ascii="Arial Narrow" w:hAnsi="Arial Narrow"/>
          <w:color w:val="000000" w:themeColor="text1"/>
        </w:rPr>
        <w:t>3</w:t>
      </w:r>
      <w:r w:rsidR="00106969">
        <w:rPr>
          <w:rFonts w:ascii="Arial Narrow" w:hAnsi="Arial Narrow"/>
          <w:color w:val="000000" w:themeColor="text1"/>
        </w:rPr>
        <w:t>.1</w:t>
      </w:r>
      <w:r w:rsidR="00B311BC">
        <w:rPr>
          <w:rFonts w:ascii="Arial Narrow" w:hAnsi="Arial Narrow"/>
          <w:color w:val="000000" w:themeColor="text1"/>
        </w:rPr>
        <w:t>A</w:t>
      </w:r>
      <w:r w:rsidRPr="00B64585">
        <w:rPr>
          <w:rFonts w:ascii="Arial Narrow" w:hAnsi="Arial Narrow"/>
          <w:color w:val="000000" w:themeColor="text1"/>
        </w:rPr>
        <w:t xml:space="preserve"> – Kozetka z regulacją wysokości – 2 szt. </w:t>
      </w:r>
      <w:r w:rsidR="00106969">
        <w:rPr>
          <w:rFonts w:ascii="Arial Narrow" w:hAnsi="Arial Narrow"/>
          <w:color w:val="000000" w:themeColor="text1"/>
        </w:rPr>
        <w:t xml:space="preserve"> – Oddział Dermatologii i Wenerologii</w:t>
      </w:r>
    </w:p>
    <w:p w14:paraId="61DF15AC" w14:textId="77777777" w:rsidR="00B64585" w:rsidRPr="009C3898" w:rsidRDefault="00B64585" w:rsidP="0030082E">
      <w:pPr>
        <w:suppressAutoHyphens w:val="0"/>
        <w:jc w:val="both"/>
        <w:rPr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9C3898" w:rsidRPr="009C3898" w14:paraId="6D6F7DFD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9C3898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/ WARUNEK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WARTOŚĆ OFEROWANEGO PARAMETRU, OPISAĆ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66EB7812" w:rsidR="0000765F" w:rsidRPr="007B7874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równoważny</w:t>
            </w:r>
          </w:p>
        </w:tc>
      </w:tr>
      <w:tr w:rsidR="009C3898" w:rsidRPr="009C3898" w14:paraId="075BB5AA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9C3898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C3898">
              <w:rPr>
                <w:rFonts w:ascii="Times New Roman" w:hAnsi="Times New Roman"/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6</w:t>
            </w:r>
          </w:p>
        </w:tc>
      </w:tr>
      <w:tr w:rsidR="009C3898" w:rsidRPr="009C3898" w14:paraId="2177684D" w14:textId="77777777" w:rsidTr="007C62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9C3898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0118F07B" w:rsidR="0000765F" w:rsidRPr="007B7874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7B7874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FF086D" w:rsidRPr="007B7874" w14:paraId="45C7572B" w14:textId="77777777" w:rsidTr="006D60B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7F00E" w14:textId="529BF484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 fabrycznie nowy, nie po demonstracyjny, nie powystawowy, rok produkcji min. 202</w:t>
            </w:r>
            <w:r w:rsidR="0058536D">
              <w:rPr>
                <w:rFonts w:ascii="Arial Narrow" w:hAnsi="Arial Narrow"/>
                <w:color w:val="000000" w:themeColor="text1"/>
                <w:sz w:val="20"/>
                <w:szCs w:val="20"/>
              </w:rPr>
              <w:t>5</w:t>
            </w:r>
            <w:r w:rsidRPr="00FA3E63">
              <w:rPr>
                <w:rFonts w:ascii="Arial Narrow" w:hAnsi="Arial Narrow"/>
                <w:color w:val="000000" w:themeColor="text1"/>
                <w:sz w:val="20"/>
                <w:szCs w:val="20"/>
              </w:rPr>
              <w:t> r.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ED81" w14:textId="2AAA72A4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163E0D26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F07E9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3662" w14:textId="235AF022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81F07">
              <w:rPr>
                <w:rFonts w:ascii="Arial Narrow" w:hAnsi="Arial Narrow" w:cs="Arial"/>
                <w:sz w:val="20"/>
                <w:szCs w:val="20"/>
              </w:rPr>
              <w:t>Kozetka lekarska z leżyskiem dwusegmentowym, przeznaczona do przeprowadzania badań lekarskich, wykonywania drobnych zabiegów medycznych.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250A" w14:textId="53332CEF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47EFDD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7C9B519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354253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21BE4972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62F0B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B735" w14:textId="77777777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81F07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Zagłówek regulowany w zakresie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min.</w:t>
            </w:r>
          </w:p>
          <w:p w14:paraId="60177743" w14:textId="3C8A1E3B" w:rsidR="00FF086D" w:rsidRPr="00981759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- 75 do + 40</w:t>
            </w:r>
            <w:r w:rsidRPr="00081F07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stopni za pomocą sprężyny gazowej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1D01" w14:textId="6D4FBC8A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309D22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FF3C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34917D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6A180FA1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4E6D0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A96" w14:textId="0DB93FE3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>Elektryczna zmiana wysokości leżyska w zakresie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min. 430 – 930 mm za pomocą przewodowego pilota sterującego.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0474" w14:textId="2700F3AB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8DA8A2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08B4E88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507EAA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135A333C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52C40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94CD" w14:textId="782B9FFC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doposażenia kozetki w ramę sterującą ułatwiającą regulację wysokości.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588F" w14:textId="6A90B292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8E48DA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B8DCA67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9AD140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3E08CCB4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5559C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2194" w14:textId="31A00E92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Wymiary leżyska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min. 1900 x 67</w:t>
            </w: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>0 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17C9" w14:textId="4C1F87DF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705EDF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AF47D95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829E89" w14:textId="14C791A2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+/- 10 mm</w:t>
            </w:r>
          </w:p>
        </w:tc>
      </w:tr>
      <w:tr w:rsidR="00FF086D" w:rsidRPr="007B7874" w14:paraId="62D5316E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3B44F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0195" w14:textId="2DFC60DB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Masa całkowita stołu min.53 kg.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8486" w14:textId="70AC4103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BEE8E3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6F92F00" w14:textId="60ADF78E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8CC101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1CE00E3C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BA72F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9289" w14:textId="4EAF8A26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>Maksymalna waga użytkownika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min. 190 </w:t>
            </w: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>kg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7128" w14:textId="1B47097A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FCC7C5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F3E8B2A" w14:textId="3B2AB65E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190 kg – </w:t>
            </w:r>
            <w:r w:rsidR="00E03D75">
              <w:rPr>
                <w:rFonts w:ascii="Arial Narrow" w:hAnsi="Arial Narro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pkt</w:t>
            </w:r>
          </w:p>
          <w:p w14:paraId="2088D245" w14:textId="25AAA8A3" w:rsidR="00FF086D" w:rsidRPr="007B7874" w:rsidRDefault="00E03D75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&gt;190</w:t>
            </w:r>
            <w:r w:rsidR="00FF086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kg –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10</w:t>
            </w:r>
            <w:r w:rsidR="00FF086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pkt.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764BA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77FAA3B5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2415E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A0EC" w14:textId="0BD9DAD8" w:rsidR="00FF086D" w:rsidRPr="00981759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Kozetka wyposażona uchwyt prześcieradła.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3542" w14:textId="0F434AB1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3BEF4E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058645E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0F4C9B" w14:textId="3117A896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25E23C98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A963C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5449" w14:textId="76C0B950" w:rsidR="00FF086D" w:rsidRPr="00981759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doposażenia kozetki w układ jezdny ułatwiający pozycjonowanie.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6237" w14:textId="4B4CC7F6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ECAED2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EC03961" w14:textId="77777777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 – 10 pkt.</w:t>
            </w:r>
          </w:p>
          <w:p w14:paraId="2EFB9C23" w14:textId="5809EC6D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Nie – 0 pkt. 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A1A922" w14:textId="5C2BFB53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00BC616E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ACD74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AB63" w14:textId="513C3369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Konstrukcja stelażu malowana proszkowo z profilu o przekroju min. 30x30x2 mm w celu zapewnienia stabilności oraz dużej nośności kozetki.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E369" w14:textId="28FBA29D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8802F2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0E5C28C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655D63" w14:textId="75CDEB3C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280CCE03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453C5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98D7" w14:textId="790291BD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225B3">
              <w:rPr>
                <w:rFonts w:ascii="Arial Narrow" w:hAnsi="Arial Narrow"/>
                <w:color w:val="000000" w:themeColor="text1"/>
                <w:sz w:val="20"/>
                <w:szCs w:val="20"/>
              </w:rPr>
              <w:t>Tapicerka skóropodobna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łatwa w utrzymaniu czystości. Kolor do wyboru z palety producenta na etapie podpisywania Umowy.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35A4" w14:textId="589A3A59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089DA1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B942D83" w14:textId="426BC2B8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A2D686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045A568A" w14:textId="77777777" w:rsidTr="00477B2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AC6D9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2182" w14:textId="037FC28B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Rama górna oraz dolną w kształcie prostokąta ułatwiająca podnoszenie leżyska w zakresie min. 430 – 930 mm.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7EA6" w14:textId="2FBD55F4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C47B0D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8B165E8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9F5A5C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5F13BE7E" w14:textId="77777777" w:rsidTr="006D60B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01E1E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44BC" w14:textId="5756F562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Podstawa konstrukcji zabezpieczona gumowymi odbojami min.60 mm chroniącymi powierzchnię przed uszkodzeniem.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9FFD" w14:textId="0D974185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5B6F85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2D22D84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28DF84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27118825" w14:textId="77777777" w:rsidTr="006D60B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FC536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6F80" w14:textId="3E1094DB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Rozstaw podpór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54E6" w14:textId="7EB9308D" w:rsidR="00FF086D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A4B567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ACFEC95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B40ADD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7E8A2238" w14:textId="77777777" w:rsidTr="007B7874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8AA0B8F" w14:textId="36B567F2" w:rsidR="00FF086D" w:rsidRPr="007B7874" w:rsidRDefault="00FF086D" w:rsidP="00FF086D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FF086D" w:rsidRPr="007B7874" w14:paraId="210B3564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C42B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8FB" w14:textId="1D11F64E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Okres gwarancji </w:t>
            </w:r>
            <w:r w:rsidR="006958B5">
              <w:t xml:space="preserve"> </w:t>
            </w:r>
            <w:r w:rsidR="006958B5" w:rsidRPr="006958B5">
              <w:rPr>
                <w:rFonts w:ascii="Arial Narrow" w:hAnsi="Arial Narrow"/>
                <w:color w:val="000000" w:themeColor="text1"/>
                <w:sz w:val="20"/>
                <w:szCs w:val="20"/>
              </w:rPr>
              <w:t>min. 60 miesięcy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74960E02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413B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E5A752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50EC12" w14:textId="3EB46A1A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7D7557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780B4835" w14:textId="1227A579" w:rsidTr="006F69F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5BD57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F43" w14:textId="2597405F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color w:val="000000" w:themeColor="text1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112" w14:textId="2B07068F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413B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2BAA751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B197DB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1B86B2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3F0D7409" w14:textId="77777777" w:rsidTr="006F69F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11AB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5F2" w14:textId="555BD32D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color w:val="000000" w:themeColor="text1"/>
                <w:sz w:val="20"/>
                <w:szCs w:val="20"/>
              </w:rPr>
              <w:t>Instrukcja obsługi i użytkowania w języku polskim oraz instrukcje oryginalną w języku producenta (dostarczyć z chwilą oddania do eksploatacji)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2D" w14:textId="7CFB507E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413B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1FC28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356F5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3BD956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38FE1F33" w14:textId="77777777" w:rsidTr="006F69F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02AA4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276" w14:textId="3EC14ABA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Gwarancja liczona od dnia oddania urządzenia do eksploatacji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B24" w14:textId="0E3B223A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413B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84D187D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14708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CCA8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55F7170A" w14:textId="77777777" w:rsidTr="006F69F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BEF10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7EE" w14:textId="185C9232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color w:val="000000" w:themeColor="text1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D9C" w14:textId="512CF3B2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413B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D25F5F2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90A72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F2A6D4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53C89380" w14:textId="77777777" w:rsidTr="006F69F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2C3E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AE4" w14:textId="451628B2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115B1">
              <w:rPr>
                <w:rFonts w:ascii="Arial Narrow" w:hAnsi="Arial Narrow"/>
                <w:color w:val="000000" w:themeColor="text1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3C1" w14:textId="0ECF8283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413B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5EC10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DD716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14674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F086D" w:rsidRPr="007B7874" w14:paraId="6AA48F34" w14:textId="77777777" w:rsidTr="006F69F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69B87" w14:textId="77777777" w:rsidR="00FF086D" w:rsidRPr="007B7874" w:rsidRDefault="00FF086D" w:rsidP="00FF086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40AB" w14:textId="59C936C3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sz w:val="20"/>
                <w:szCs w:val="20"/>
              </w:rPr>
              <w:t>Dokumenty dopuszczenia wyrobu medycznego do obrotu na terenie kraju: Wpis do rejestru wyrobów medyczny oraz Deklaracja Zgodności  CE - dołączyć do oferty.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38F" w14:textId="16F6D275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413B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54296AB5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3EF7FB7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360C8" w14:textId="77777777" w:rsidR="00FF086D" w:rsidRPr="007B7874" w:rsidRDefault="00FF086D" w:rsidP="00FF086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bookmarkEnd w:id="1"/>
    <w:p w14:paraId="1B271133" w14:textId="77777777" w:rsidR="00E95BB9" w:rsidRPr="007B7874" w:rsidRDefault="00E95BB9" w:rsidP="00E95BB9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44CB8767" w14:textId="77777777" w:rsidR="00E95BB9" w:rsidRPr="007B7874" w:rsidRDefault="00E95BB9" w:rsidP="00E95BB9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4F1644E5" w14:textId="77777777" w:rsidR="00E95BB9" w:rsidRPr="007B7874" w:rsidRDefault="00E95BB9" w:rsidP="00E95BB9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245DF42A" w14:textId="77777777" w:rsidR="00E95BB9" w:rsidRPr="007B7874" w:rsidRDefault="00E95BB9" w:rsidP="00E95BB9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436CA31C" w14:textId="3F26B4B5" w:rsidR="00E95BB9" w:rsidRPr="007B7874" w:rsidRDefault="00E95BB9" w:rsidP="00E95BB9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7B7874">
        <w:rPr>
          <w:rFonts w:ascii="Arial Narrow" w:hAnsi="Arial Narrow"/>
          <w:bCs/>
          <w:color w:val="000000" w:themeColor="text1"/>
        </w:rPr>
        <w:t>Okres gwarancji wynosi (</w:t>
      </w:r>
      <w:r w:rsidR="006958B5" w:rsidRPr="006958B5">
        <w:rPr>
          <w:rFonts w:ascii="Arial Narrow" w:hAnsi="Arial Narrow"/>
          <w:bCs/>
          <w:color w:val="000000" w:themeColor="text1"/>
        </w:rPr>
        <w:t>min. 60 miesięcy</w:t>
      </w:r>
      <w:r w:rsidRPr="007B7874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39BA3753" w14:textId="77777777" w:rsidR="00E95BB9" w:rsidRPr="007B7874" w:rsidRDefault="00E95BB9" w:rsidP="00E95BB9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7B7874">
        <w:rPr>
          <w:rFonts w:ascii="Arial Narrow" w:hAnsi="Arial Narrow"/>
          <w:bCs/>
          <w:color w:val="000000" w:themeColor="text1"/>
        </w:rPr>
        <w:t>Oświadczamy, że:</w:t>
      </w:r>
    </w:p>
    <w:p w14:paraId="37E92FF0" w14:textId="77777777" w:rsidR="00E95BB9" w:rsidRPr="007B7874" w:rsidRDefault="00E95BB9" w:rsidP="00E95BB9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07E0DA4A" w14:textId="77777777" w:rsidR="00E95BB9" w:rsidRPr="007B7874" w:rsidRDefault="00E95BB9" w:rsidP="00E95BB9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58230307" w14:textId="77777777" w:rsidR="00E95BB9" w:rsidRPr="007B7874" w:rsidRDefault="00E95BB9" w:rsidP="00E95BB9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5237FB95" w14:textId="77777777" w:rsidR="00E95BB9" w:rsidRPr="007B7874" w:rsidRDefault="00E95BB9" w:rsidP="00E95BB9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48BB6D61" w14:textId="77777777" w:rsidR="00E95BB9" w:rsidRPr="007B7874" w:rsidRDefault="00E95BB9" w:rsidP="00E95BB9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595FEB71" w14:textId="77777777" w:rsidR="00E95BB9" w:rsidRPr="007B7874" w:rsidRDefault="00E95BB9" w:rsidP="00E95BB9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ostatni przegląd w ostatnim miesiącu gwarancji</w:t>
      </w:r>
    </w:p>
    <w:p w14:paraId="4FD839A6" w14:textId="77777777" w:rsidR="00E95BB9" w:rsidRPr="007B7874" w:rsidRDefault="00E95BB9" w:rsidP="00E95BB9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352868DA" w14:textId="77777777" w:rsidR="00E95BB9" w:rsidRPr="007B7874" w:rsidRDefault="00E95BB9" w:rsidP="00E95BB9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6A4B3AF9" w14:textId="77777777" w:rsidR="00E95BB9" w:rsidRPr="007B7874" w:rsidRDefault="00E95BB9" w:rsidP="00E95BB9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6322631B" w14:textId="77777777" w:rsidR="00E95BB9" w:rsidRPr="007B7874" w:rsidRDefault="00E95BB9" w:rsidP="00E95BB9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3940FE4B" w14:textId="77777777" w:rsidR="00E95BB9" w:rsidRPr="007B7874" w:rsidRDefault="00E95BB9" w:rsidP="00E95BB9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0D6843EA" w14:textId="77777777" w:rsidR="00E95BB9" w:rsidRPr="007B7874" w:rsidRDefault="00E95BB9" w:rsidP="00E95BB9">
      <w:pPr>
        <w:ind w:left="5664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……………………………………………</w:t>
      </w:r>
    </w:p>
    <w:p w14:paraId="7402121D" w14:textId="77777777" w:rsidR="00E95BB9" w:rsidRPr="007B7874" w:rsidRDefault="00E95BB9" w:rsidP="00E95BB9">
      <w:pPr>
        <w:ind w:left="5664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Data i podpis Wykonawcy</w:t>
      </w:r>
    </w:p>
    <w:p w14:paraId="0E7DE5E3" w14:textId="77777777" w:rsidR="00E95BB9" w:rsidRPr="009C3898" w:rsidRDefault="00E95BB9" w:rsidP="00E95BB9">
      <w:pPr>
        <w:suppressAutoHyphens w:val="0"/>
        <w:ind w:left="5664"/>
        <w:jc w:val="both"/>
        <w:rPr>
          <w:color w:val="000000" w:themeColor="text1"/>
        </w:rPr>
      </w:pPr>
    </w:p>
    <w:p w14:paraId="26FC96F6" w14:textId="3EA8ED29" w:rsidR="00591E41" w:rsidRPr="007B7874" w:rsidRDefault="00591E41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sectPr w:rsidR="00591E41" w:rsidRPr="007B7874" w:rsidSect="00162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27CBA" w14:textId="77777777" w:rsidR="00700AB8" w:rsidRDefault="00700AB8" w:rsidP="00F248F4">
      <w:r>
        <w:separator/>
      </w:r>
    </w:p>
  </w:endnote>
  <w:endnote w:type="continuationSeparator" w:id="0">
    <w:p w14:paraId="143B9B07" w14:textId="77777777" w:rsidR="00700AB8" w:rsidRDefault="00700AB8" w:rsidP="00F2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78AA" w14:textId="77777777" w:rsidR="00685387" w:rsidRDefault="006853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F0887" w14:textId="77777777" w:rsidR="00685387" w:rsidRDefault="006853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55EE" w14:textId="77777777" w:rsidR="00685387" w:rsidRDefault="00685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09A9C" w14:textId="77777777" w:rsidR="00700AB8" w:rsidRDefault="00700AB8" w:rsidP="00F248F4">
      <w:r>
        <w:separator/>
      </w:r>
    </w:p>
  </w:footnote>
  <w:footnote w:type="continuationSeparator" w:id="0">
    <w:p w14:paraId="6058FE51" w14:textId="77777777" w:rsidR="00700AB8" w:rsidRDefault="00700AB8" w:rsidP="00F2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F955" w14:textId="77777777" w:rsidR="00685387" w:rsidRDefault="006853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0D89" w14:textId="31DFA4BD" w:rsidR="00685387" w:rsidRDefault="00685387" w:rsidP="00685387">
    <w:pPr>
      <w:pStyle w:val="Nagwek"/>
      <w:jc w:val="center"/>
    </w:pPr>
    <w:r>
      <w:rPr>
        <w:noProof/>
      </w:rPr>
      <w:drawing>
        <wp:inline distT="0" distB="0" distL="0" distR="0" wp14:anchorId="6BBFBA21" wp14:editId="15F73721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9FFA8" w14:textId="77777777" w:rsidR="00685387" w:rsidRDefault="006853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84FFC"/>
    <w:rsid w:val="0008716B"/>
    <w:rsid w:val="000A0009"/>
    <w:rsid w:val="000C1226"/>
    <w:rsid w:val="000C2629"/>
    <w:rsid w:val="00106969"/>
    <w:rsid w:val="00162530"/>
    <w:rsid w:val="001A50EF"/>
    <w:rsid w:val="001B09A8"/>
    <w:rsid w:val="001B4E68"/>
    <w:rsid w:val="001C122C"/>
    <w:rsid w:val="001C4DC8"/>
    <w:rsid w:val="001E6663"/>
    <w:rsid w:val="00212385"/>
    <w:rsid w:val="00231A99"/>
    <w:rsid w:val="002444CF"/>
    <w:rsid w:val="002653FB"/>
    <w:rsid w:val="00273C82"/>
    <w:rsid w:val="002A17DC"/>
    <w:rsid w:val="002A45BD"/>
    <w:rsid w:val="002A7F6A"/>
    <w:rsid w:val="002C1FA6"/>
    <w:rsid w:val="002C53CA"/>
    <w:rsid w:val="002C7E60"/>
    <w:rsid w:val="002D2FCB"/>
    <w:rsid w:val="002E7F20"/>
    <w:rsid w:val="0030082E"/>
    <w:rsid w:val="00355293"/>
    <w:rsid w:val="0036262F"/>
    <w:rsid w:val="00365DEA"/>
    <w:rsid w:val="00374089"/>
    <w:rsid w:val="003A0744"/>
    <w:rsid w:val="003F22C2"/>
    <w:rsid w:val="003F337F"/>
    <w:rsid w:val="003F4755"/>
    <w:rsid w:val="003F563C"/>
    <w:rsid w:val="00401B4D"/>
    <w:rsid w:val="00486C01"/>
    <w:rsid w:val="004F6661"/>
    <w:rsid w:val="00510A0E"/>
    <w:rsid w:val="0058536D"/>
    <w:rsid w:val="00590733"/>
    <w:rsid w:val="00591E41"/>
    <w:rsid w:val="00595D1E"/>
    <w:rsid w:val="005B5E08"/>
    <w:rsid w:val="005B6FE1"/>
    <w:rsid w:val="005C30F6"/>
    <w:rsid w:val="005D7262"/>
    <w:rsid w:val="005E271B"/>
    <w:rsid w:val="005F100F"/>
    <w:rsid w:val="00613BAA"/>
    <w:rsid w:val="00622158"/>
    <w:rsid w:val="00643D3F"/>
    <w:rsid w:val="006565D3"/>
    <w:rsid w:val="00657461"/>
    <w:rsid w:val="006622CF"/>
    <w:rsid w:val="00685387"/>
    <w:rsid w:val="006958B5"/>
    <w:rsid w:val="006C06E4"/>
    <w:rsid w:val="006C7098"/>
    <w:rsid w:val="006C7BA4"/>
    <w:rsid w:val="006E580F"/>
    <w:rsid w:val="00700AB8"/>
    <w:rsid w:val="00726803"/>
    <w:rsid w:val="00731CEF"/>
    <w:rsid w:val="00744B3E"/>
    <w:rsid w:val="00751963"/>
    <w:rsid w:val="00765F77"/>
    <w:rsid w:val="007769B5"/>
    <w:rsid w:val="007B7874"/>
    <w:rsid w:val="007C62F7"/>
    <w:rsid w:val="007C6B12"/>
    <w:rsid w:val="007E22D8"/>
    <w:rsid w:val="007E6CB6"/>
    <w:rsid w:val="008027ED"/>
    <w:rsid w:val="00807942"/>
    <w:rsid w:val="00816163"/>
    <w:rsid w:val="00832716"/>
    <w:rsid w:val="0084504A"/>
    <w:rsid w:val="008546FE"/>
    <w:rsid w:val="00857B8B"/>
    <w:rsid w:val="008804D0"/>
    <w:rsid w:val="00893D1E"/>
    <w:rsid w:val="008B08D0"/>
    <w:rsid w:val="008B3DEB"/>
    <w:rsid w:val="008B56F8"/>
    <w:rsid w:val="008C5BE5"/>
    <w:rsid w:val="009354A8"/>
    <w:rsid w:val="00937BC1"/>
    <w:rsid w:val="00941F10"/>
    <w:rsid w:val="00967A0F"/>
    <w:rsid w:val="00981759"/>
    <w:rsid w:val="009A0EC8"/>
    <w:rsid w:val="009C3898"/>
    <w:rsid w:val="009F6DF0"/>
    <w:rsid w:val="00A00E7A"/>
    <w:rsid w:val="00A16712"/>
    <w:rsid w:val="00A27B48"/>
    <w:rsid w:val="00A407FB"/>
    <w:rsid w:val="00A42088"/>
    <w:rsid w:val="00A61B25"/>
    <w:rsid w:val="00A83DD8"/>
    <w:rsid w:val="00A900E6"/>
    <w:rsid w:val="00A91C4A"/>
    <w:rsid w:val="00A9468A"/>
    <w:rsid w:val="00AD1BF8"/>
    <w:rsid w:val="00AD72D9"/>
    <w:rsid w:val="00B00E61"/>
    <w:rsid w:val="00B311BC"/>
    <w:rsid w:val="00B40A01"/>
    <w:rsid w:val="00B64585"/>
    <w:rsid w:val="00B97516"/>
    <w:rsid w:val="00BB1715"/>
    <w:rsid w:val="00BB623B"/>
    <w:rsid w:val="00BE787D"/>
    <w:rsid w:val="00C06DDF"/>
    <w:rsid w:val="00C66A6E"/>
    <w:rsid w:val="00C87E56"/>
    <w:rsid w:val="00C96519"/>
    <w:rsid w:val="00CD6BE8"/>
    <w:rsid w:val="00D2670C"/>
    <w:rsid w:val="00D333B5"/>
    <w:rsid w:val="00D44256"/>
    <w:rsid w:val="00D47B6F"/>
    <w:rsid w:val="00D86C86"/>
    <w:rsid w:val="00DD136C"/>
    <w:rsid w:val="00DE528C"/>
    <w:rsid w:val="00E03D75"/>
    <w:rsid w:val="00E06853"/>
    <w:rsid w:val="00E1531F"/>
    <w:rsid w:val="00E33C13"/>
    <w:rsid w:val="00E36BA2"/>
    <w:rsid w:val="00E415AC"/>
    <w:rsid w:val="00E91778"/>
    <w:rsid w:val="00E95BB9"/>
    <w:rsid w:val="00ED4B7A"/>
    <w:rsid w:val="00ED5682"/>
    <w:rsid w:val="00F0272B"/>
    <w:rsid w:val="00F0419F"/>
    <w:rsid w:val="00F06C8E"/>
    <w:rsid w:val="00F115B1"/>
    <w:rsid w:val="00F248F4"/>
    <w:rsid w:val="00F31886"/>
    <w:rsid w:val="00F749D8"/>
    <w:rsid w:val="00F95071"/>
    <w:rsid w:val="00F976CD"/>
    <w:rsid w:val="00FC366C"/>
    <w:rsid w:val="00FD5987"/>
    <w:rsid w:val="00FD7128"/>
    <w:rsid w:val="00FF086D"/>
    <w:rsid w:val="00FF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E153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531F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27</cp:revision>
  <cp:lastPrinted>2022-10-28T07:04:00Z</cp:lastPrinted>
  <dcterms:created xsi:type="dcterms:W3CDTF">2025-01-15T18:07:00Z</dcterms:created>
  <dcterms:modified xsi:type="dcterms:W3CDTF">2026-05-26T21:43:00Z</dcterms:modified>
</cp:coreProperties>
</file>